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bookmarkStart w:id="0" w:name="_GoBack"/>
      <w:bookmarkEnd w:id="0"/>
      <w:r>
        <w:rPr>
          <w:rFonts w:hint="eastAsia"/>
        </w:rPr>
        <w:t>2018年四川省成都市成外六年级数学小升初模拟试题（三）</w:t>
      </w:r>
    </w:p>
    <w:p>
      <w:pPr>
        <w:jc w:val="center"/>
      </w:pPr>
      <w:r>
        <w:rPr>
          <w:rFonts w:hint="eastAsia"/>
        </w:rPr>
        <w:t>（时间：90分钟，满分：120分）</w:t>
      </w:r>
    </w:p>
    <w:p>
      <w:pPr>
        <w:numPr>
          <w:ilvl w:val="0"/>
          <w:numId w:val="1"/>
        </w:numPr>
      </w:pPr>
      <w:r>
        <w:rPr>
          <w:rFonts w:hint="eastAsia"/>
        </w:rPr>
        <w:t>选择题（每小题2分，共24分）</w:t>
      </w:r>
    </w:p>
    <w:p>
      <w:pPr>
        <w:numPr>
          <w:ilvl w:val="0"/>
          <w:numId w:val="2"/>
        </w:numPr>
      </w:pPr>
      <w:r>
        <w:rPr>
          <w:rFonts w:hint="eastAsia"/>
        </w:rPr>
        <w:t>a是一个非零自然数，下面算式中得数最大的是（     ）</w:t>
      </w:r>
    </w:p>
    <w:p>
      <w:pPr>
        <w:numPr>
          <w:ilvl w:val="0"/>
          <w:numId w:val="3"/>
        </w:numPr>
      </w:pPr>
      <w:r>
        <w:rPr>
          <w:rFonts w:hint="eastAsia"/>
          <w:position w:val="-24"/>
        </w:rPr>
        <w:object>
          <v:shape id="_x0000_i1025" o:spt="75" type="#_x0000_t75" style="height:30.75pt;width:27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4">
            <o:LockedField>false</o:LockedField>
          </o:OLEObject>
        </w:object>
      </w:r>
      <w:r>
        <w:rPr>
          <w:rFonts w:hint="eastAsia"/>
        </w:rPr>
        <w:t xml:space="preserve">       B.</w:t>
      </w:r>
      <w:r>
        <w:rPr>
          <w:rFonts w:hint="eastAsia"/>
          <w:position w:val="-24"/>
        </w:rPr>
        <w:object>
          <v:shape id="_x0000_i1026" o:spt="75" type="#_x0000_t75" style="height:30.75pt;width:27.7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6">
            <o:LockedField>false</o:LockedField>
          </o:OLEObject>
        </w:object>
      </w:r>
      <w:r>
        <w:rPr>
          <w:rFonts w:hint="eastAsia"/>
        </w:rPr>
        <w:t xml:space="preserve">       C.</w:t>
      </w:r>
      <w:r>
        <w:rPr>
          <w:rFonts w:hint="eastAsia"/>
          <w:position w:val="-24"/>
        </w:rPr>
        <w:object>
          <v:shape id="_x0000_i1027" o:spt="75" type="#_x0000_t75" style="height:30.75pt;width:27.7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8">
            <o:LockedField>false</o:LockedField>
          </o:OLEObject>
        </w:object>
      </w:r>
      <w:r>
        <w:rPr>
          <w:rFonts w:hint="eastAsia"/>
        </w:rPr>
        <w:t xml:space="preserve">           D.</w:t>
      </w:r>
      <w:r>
        <w:rPr>
          <w:rFonts w:hint="eastAsia"/>
          <w:position w:val="-24"/>
        </w:rPr>
        <w:object>
          <v:shape id="_x0000_i1028" o:spt="75" type="#_x0000_t75" style="height:30.75pt;width:27.7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0">
            <o:LockedField>false</o:LockedField>
          </o:OLEObject>
        </w:object>
      </w:r>
      <w:r>
        <w:rPr>
          <w:rFonts w:hint="eastAsia"/>
        </w:rPr>
        <w:t xml:space="preserve">   </w:t>
      </w:r>
    </w:p>
    <w:p/>
    <w:p>
      <w:pPr>
        <w:numPr>
          <w:ilvl w:val="0"/>
          <w:numId w:val="2"/>
        </w:numPr>
      </w:pPr>
      <w:r>
        <w:rPr>
          <w:rFonts w:hint="eastAsia"/>
          <w:position w:val="-24"/>
        </w:rPr>
        <w:object>
          <v:shape id="_x0000_i1029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2">
            <o:LockedField>false</o:LockedField>
          </o:OLEObject>
        </w:object>
      </w:r>
      <w:r>
        <w:rPr>
          <w:rFonts w:hint="eastAsia"/>
        </w:rPr>
        <w:t>的分子加24，要使分数大小不变，那么分母应该（    ）</w:t>
      </w:r>
    </w:p>
    <w:p>
      <w:pPr>
        <w:numPr>
          <w:ilvl w:val="0"/>
          <w:numId w:val="4"/>
        </w:numPr>
        <w:tabs>
          <w:tab w:val="clear" w:pos="312"/>
        </w:tabs>
      </w:pPr>
      <w:r>
        <w:rPr>
          <w:rFonts w:hint="eastAsia"/>
        </w:rPr>
        <w:t>加24       B.减24       C.乘9           D.除以9</w:t>
      </w:r>
    </w:p>
    <w:p/>
    <w:p>
      <w:pPr>
        <w:numPr>
          <w:ilvl w:val="0"/>
          <w:numId w:val="2"/>
        </w:numPr>
      </w:pPr>
      <w:r>
        <w:rPr>
          <w:rFonts w:hint="eastAsia"/>
        </w:rPr>
        <w:t>已知A是B的</w:t>
      </w:r>
      <w:r>
        <w:rPr>
          <w:rFonts w:hint="eastAsia"/>
          <w:position w:val="-24"/>
        </w:rPr>
        <w:object>
          <v:shape id="_x0000_i1030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4">
            <o:LockedField>false</o:LockedField>
          </o:OLEObject>
        </w:object>
      </w:r>
      <w:r>
        <w:rPr>
          <w:rFonts w:hint="eastAsia"/>
        </w:rPr>
        <w:t xml:space="preserve">，下面说法正确的是（    ）   </w:t>
      </w:r>
    </w:p>
    <w:p>
      <w:pPr>
        <w:numPr>
          <w:ilvl w:val="0"/>
          <w:numId w:val="5"/>
        </w:numPr>
        <w:tabs>
          <w:tab w:val="clear" w:pos="312"/>
        </w:tabs>
      </w:pPr>
      <w:r>
        <w:rPr>
          <w:rFonts w:hint="eastAsia"/>
        </w:rPr>
        <w:t>B是A的</w:t>
      </w:r>
      <w:r>
        <w:rPr>
          <w:rFonts w:hint="eastAsia"/>
          <w:position w:val="-24"/>
        </w:rPr>
        <w:object>
          <v:shape id="_x0000_i1031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6">
            <o:LockedField>false</o:LockedField>
          </o:OLEObject>
        </w:object>
      </w:r>
      <w:r>
        <w:rPr>
          <w:rFonts w:hint="eastAsia"/>
        </w:rPr>
        <w:t xml:space="preserve">       B.B比A多</w:t>
      </w:r>
      <w:r>
        <w:rPr>
          <w:rFonts w:hint="eastAsia"/>
          <w:position w:val="-24"/>
        </w:rPr>
        <w:object>
          <v:shape id="_x0000_i1032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17">
            <o:LockedField>false</o:LockedField>
          </o:OLEObject>
        </w:object>
      </w:r>
      <w:r>
        <w:rPr>
          <w:rFonts w:hint="eastAsia"/>
        </w:rPr>
        <w:t xml:space="preserve">      C. A比B少</w:t>
      </w:r>
      <w:r>
        <w:rPr>
          <w:rFonts w:hint="eastAsia"/>
          <w:position w:val="-24"/>
        </w:rPr>
        <w:object>
          <v:shape id="_x0000_i1033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19">
            <o:LockedField>false</o:LockedField>
          </o:OLEObject>
        </w:object>
      </w:r>
      <w:r>
        <w:rPr>
          <w:rFonts w:hint="eastAsia"/>
        </w:rPr>
        <w:t xml:space="preserve">           D.B比A多</w:t>
      </w:r>
      <w:r>
        <w:rPr>
          <w:rFonts w:hint="eastAsia"/>
          <w:position w:val="-24"/>
        </w:rPr>
        <w:object>
          <v:shape id="_x0000_i1034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1">
            <o:LockedField>false</o:LockedField>
          </o:OLEObject>
        </w:object>
      </w:r>
      <w:r>
        <w:rPr>
          <w:rFonts w:hint="eastAsia"/>
        </w:rPr>
        <w:t xml:space="preserve">    </w:t>
      </w:r>
    </w:p>
    <w:p/>
    <w:p>
      <w:pPr>
        <w:numPr>
          <w:ilvl w:val="0"/>
          <w:numId w:val="2"/>
        </w:numPr>
      </w:pPr>
      <w:r>
        <w:rPr>
          <w:rFonts w:hint="eastAsia"/>
        </w:rPr>
        <w:t xml:space="preserve">圆柱和圆锥的底面半径比是2:3，圆柱和圆锥的高之比是5:6，那么圆柱和圆锥的体积比是（      ）    </w:t>
      </w:r>
    </w:p>
    <w:p>
      <w:r>
        <w:rPr>
          <w:rFonts w:hint="eastAsia"/>
        </w:rPr>
        <w:t>A.2:3     B.5:6       C.9:10           D.10:9</w:t>
      </w:r>
    </w:p>
    <w:p/>
    <w:p>
      <w:r>
        <w:rPr>
          <w:rFonts w:hint="eastAsia"/>
        </w:rPr>
        <w:t>5、5比4多25%，那么4比5少（    ）</w:t>
      </w:r>
    </w:p>
    <w:p>
      <w:r>
        <w:rPr>
          <w:rFonts w:hint="eastAsia"/>
        </w:rPr>
        <w:t>A.25%     B.20%       C.75%          D.80%</w:t>
      </w:r>
    </w:p>
    <w:p/>
    <w:p>
      <w:r>
        <w:rPr>
          <w:rFonts w:hint="eastAsia"/>
        </w:rPr>
        <w:t>6、一个棱长是4厘米的正方体，从它一个面的中间挖去一个棱长是1厘米的小正方体，剩下物体的表面积和原来正方体的表面积相比（     ）</w:t>
      </w:r>
    </w:p>
    <w:p>
      <w:r>
        <w:rPr>
          <w:rFonts w:hint="eastAsia"/>
        </w:rPr>
        <w:t>A.变小了     B.变大了       C.没变         D.不确定</w:t>
      </w:r>
    </w:p>
    <w:p/>
    <w:p>
      <w:pPr>
        <w:numPr>
          <w:ilvl w:val="0"/>
          <w:numId w:val="6"/>
        </w:numPr>
      </w:pPr>
      <w:r>
        <w:rPr>
          <w:rFonts w:hint="eastAsia"/>
        </w:rPr>
        <w:t>一个平行四边形相邻两边的长分别是6厘米和8厘米，其中一条底边上的高是7厘米，这个平行四边形的面积是（     ）平方厘米。</w:t>
      </w:r>
    </w:p>
    <w:p>
      <w:r>
        <w:rPr>
          <w:rFonts w:hint="eastAsia"/>
        </w:rPr>
        <w:t>A.42或者56     B.42       C.56        D.不确定</w:t>
      </w:r>
    </w:p>
    <w:p/>
    <w:p>
      <w:pPr>
        <w:numPr>
          <w:ilvl w:val="0"/>
          <w:numId w:val="6"/>
        </w:numPr>
      </w:pPr>
      <w:r>
        <w:rPr>
          <w:rFonts w:hint="eastAsia"/>
        </w:rPr>
        <w:t>周长24厘米，腰长6厘米，高5厘米的等腰梯形的面积是（    ）平方厘米。</w:t>
      </w:r>
    </w:p>
    <w:p>
      <w:r>
        <w:rPr>
          <w:rFonts w:hint="eastAsia"/>
        </w:rPr>
        <w:t>A.30            B.24       C.60          D.72</w:t>
      </w:r>
    </w:p>
    <w:p/>
    <w:p>
      <w:pPr>
        <w:numPr>
          <w:ilvl w:val="0"/>
          <w:numId w:val="6"/>
        </w:numPr>
      </w:pPr>
      <w:r>
        <w:rPr>
          <w:rFonts w:hint="eastAsia"/>
        </w:rPr>
        <w:t>甲数是乙数的25%，乙数是丙数的</w:t>
      </w:r>
      <w:r>
        <w:rPr>
          <w:rFonts w:hint="eastAsia"/>
          <w:position w:val="-24"/>
        </w:rPr>
        <w:object>
          <v:shape id="_x0000_i1035" o:spt="75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2">
            <o:LockedField>false</o:LockedField>
          </o:OLEObject>
        </w:object>
      </w:r>
      <w:r>
        <w:rPr>
          <w:rFonts w:hint="eastAsia"/>
        </w:rPr>
        <w:t>倍，那么甲数是丙数的（    ）</w:t>
      </w:r>
    </w:p>
    <w:p>
      <w:pPr>
        <w:numPr>
          <w:ilvl w:val="0"/>
          <w:numId w:val="7"/>
        </w:numPr>
      </w:pPr>
      <w:r>
        <w:rPr>
          <w:rFonts w:hint="eastAsia"/>
          <w:position w:val="-24"/>
        </w:rPr>
        <w:object>
          <v:shape id="_x0000_i1036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24">
            <o:LockedField>false</o:LockedField>
          </o:OLEObject>
        </w:object>
      </w:r>
      <w:r>
        <w:rPr>
          <w:rFonts w:hint="eastAsia"/>
        </w:rPr>
        <w:t xml:space="preserve">            B.</w:t>
      </w:r>
      <w:r>
        <w:rPr>
          <w:rFonts w:hint="eastAsia"/>
          <w:position w:val="-24"/>
        </w:rPr>
        <w:object>
          <v:shape id="_x0000_i1037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26">
            <o:LockedField>false</o:LockedField>
          </o:OLEObject>
        </w:object>
      </w:r>
      <w:r>
        <w:rPr>
          <w:rFonts w:hint="eastAsia"/>
        </w:rPr>
        <w:t xml:space="preserve">      C.</w:t>
      </w:r>
      <w:r>
        <w:rPr>
          <w:rFonts w:hint="eastAsia"/>
          <w:position w:val="-24"/>
        </w:rPr>
        <w:object>
          <v:shape id="_x0000_i1038" o:spt="75" type="#_x0000_t75" style="height:30.75pt;width:18.7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28">
            <o:LockedField>false</o:LockedField>
          </o:OLEObject>
        </w:object>
      </w:r>
      <w:r>
        <w:rPr>
          <w:rFonts w:hint="eastAsia"/>
        </w:rPr>
        <w:t xml:space="preserve">        D.5倍</w:t>
      </w:r>
    </w:p>
    <w:p/>
    <w:p>
      <w:pPr>
        <w:numPr>
          <w:ilvl w:val="0"/>
          <w:numId w:val="6"/>
        </w:numPr>
      </w:pPr>
      <w:r>
        <w:rPr>
          <w:rFonts w:hint="eastAsia"/>
        </w:rPr>
        <w:t>某市规定某户每月用水量不超过10吨，水价为3.5元/吨，超过10吨为每吨4元，小明家上个月缴水费51元，他们家上个月用水量是（     ）吨。</w:t>
      </w:r>
    </w:p>
    <w:p>
      <w:r>
        <w:rPr>
          <w:rFonts w:hint="eastAsia"/>
        </w:rPr>
        <w:t>A.12             B.13       C.14         D.15</w:t>
      </w:r>
    </w:p>
    <w:p/>
    <w:p/>
    <w:p/>
    <w:p/>
    <w:p>
      <w:pPr>
        <w:numPr>
          <w:ilvl w:val="0"/>
          <w:numId w:val="6"/>
        </w:numPr>
      </w:pPr>
      <w:r>
        <w:rPr>
          <w:rFonts w:hint="eastAsia"/>
        </w:rPr>
        <w:t>在含盐10%的90克盐水中加入10克盐，这时盐的质量占盐水的（    ）</w:t>
      </w:r>
    </w:p>
    <w:p>
      <w:r>
        <w:rPr>
          <w:rFonts w:hint="eastAsia"/>
        </w:rPr>
        <w:t>A.21.1%     B.19%       C.20%          D.23.5%</w:t>
      </w:r>
    </w:p>
    <w:p/>
    <w:p>
      <w:pPr>
        <w:numPr>
          <w:ilvl w:val="0"/>
          <w:numId w:val="6"/>
        </w:numPr>
      </w:pPr>
      <w:r>
        <w:rPr>
          <w:rFonts w:hint="eastAsia"/>
        </w:rPr>
        <w:t>走相同的一段路，小明需要</w:t>
      </w:r>
      <w:r>
        <w:rPr>
          <w:rFonts w:hint="eastAsia"/>
          <w:position w:val="-24"/>
        </w:rPr>
        <w:object>
          <v:shape id="_x0000_i1039" o:spt="75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30">
            <o:LockedField>false</o:LockedField>
          </o:OLEObject>
        </w:object>
      </w:r>
      <w:r>
        <w:rPr>
          <w:rFonts w:hint="eastAsia"/>
        </w:rPr>
        <w:t>小时，小华需要</w:t>
      </w:r>
      <w:r>
        <w:rPr>
          <w:rFonts w:hint="eastAsia"/>
          <w:position w:val="-24"/>
        </w:rPr>
        <w:object>
          <v:shape id="_x0000_i1040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32">
            <o:LockedField>false</o:LockedField>
          </o:OLEObject>
        </w:object>
      </w:r>
      <w:r>
        <w:rPr>
          <w:rFonts w:hint="eastAsia"/>
        </w:rPr>
        <w:t>小时，小明比小华的速度（    ）</w:t>
      </w:r>
    </w:p>
    <w:p>
      <w:pPr>
        <w:numPr>
          <w:ilvl w:val="0"/>
          <w:numId w:val="8"/>
        </w:numPr>
      </w:pPr>
      <w:r>
        <w:rPr>
          <w:rFonts w:hint="eastAsia"/>
        </w:rPr>
        <w:t>快20%       B.慢20%       C.快25%         D.慢25%</w:t>
      </w:r>
    </w:p>
    <w:p/>
    <w:p/>
    <w:p>
      <w:pPr>
        <w:numPr>
          <w:ilvl w:val="0"/>
          <w:numId w:val="1"/>
        </w:numPr>
      </w:pPr>
      <w:r>
        <w:rPr>
          <w:rFonts w:hint="eastAsia"/>
        </w:rPr>
        <w:t>填空题（每小题2分，共18分）</w:t>
      </w:r>
    </w:p>
    <w:p>
      <w:pPr>
        <w:numPr>
          <w:ilvl w:val="0"/>
          <w:numId w:val="9"/>
        </w:numPr>
      </w:pPr>
      <w:r>
        <w:rPr>
          <w:rFonts w:hint="eastAsia"/>
        </w:rPr>
        <w:t>已知扇环的圆心角是90°，內圆半径为40厘米，扇环宽10厘米，则扇环面积为（    ）。</w:t>
      </w:r>
    </w:p>
    <w:p/>
    <w:p>
      <w:pPr>
        <w:numPr>
          <w:ilvl w:val="0"/>
          <w:numId w:val="9"/>
        </w:numPr>
      </w:pPr>
      <w:r>
        <w:rPr>
          <w:rFonts w:hint="eastAsia"/>
        </w:rPr>
        <w:t>甲乙两个学校图书本数比是7:5，如果从甲校调给乙校650本后，甲乙两校图书本数比是3:4，那么甲乙两校共有（     ）本图书。</w:t>
      </w:r>
    </w:p>
    <w:p/>
    <w:p>
      <w:pPr>
        <w:numPr>
          <w:ilvl w:val="0"/>
          <w:numId w:val="9"/>
        </w:numPr>
      </w:pPr>
      <w:r>
        <w:rPr>
          <w:rFonts w:hint="eastAsia"/>
        </w:rPr>
        <w:t>把一块长1分米，宽8厘米，高1.3分米的长方体木材表面涂成红色，再切成棱长是1厘米的正方体木块，其中至少两面红色的有（    ）个。</w:t>
      </w:r>
    </w:p>
    <w:p/>
    <w:p>
      <w:pPr>
        <w:numPr>
          <w:ilvl w:val="0"/>
          <w:numId w:val="9"/>
        </w:numPr>
      </w:pPr>
      <w:r>
        <w:rPr>
          <w:rFonts w:hint="eastAsia"/>
        </w:rPr>
        <w:t>某班有44人，从A、B、C、D、E五个候选人中选出班长，每人一票，A得选票23张，B得选票占第二位，C、D得选票数相等，E得选票数最少（只得4分），则B得选票（    ）张。</w:t>
      </w:r>
    </w:p>
    <w:p/>
    <w:p>
      <w:pPr>
        <w:numPr>
          <w:ilvl w:val="0"/>
          <w:numId w:val="9"/>
        </w:numPr>
      </w:pPr>
      <w:r>
        <w:rPr>
          <w:rFonts w:hint="eastAsia"/>
        </w:rPr>
        <w:t>在推导圆的面积公式的时候，将圆分成若干等分，拼成一个近似的长方形，已知长方形的长比宽多8.56厘米，圆的面积是（     ）平方厘米。</w:t>
      </w:r>
    </w:p>
    <w:p/>
    <w:p>
      <w:pPr>
        <w:numPr>
          <w:ilvl w:val="0"/>
          <w:numId w:val="9"/>
        </w:numPr>
      </w:pPr>
      <w:r>
        <w:rPr>
          <w:rFonts w:hint="eastAsia"/>
        </w:rPr>
        <w:t>如题，若a和b分别是长方形两条边的中点，则阴影部分面积占这个长方形面积的（    ）</w:t>
      </w:r>
    </w:p>
    <w:p>
      <w:r>
        <w:drawing>
          <wp:inline distT="0" distB="0" distL="114300" distR="114300">
            <wp:extent cx="1365250" cy="857250"/>
            <wp:effectExtent l="0" t="0" r="6350" b="6350"/>
            <wp:docPr id="1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3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3652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/>
    <w:p>
      <w:r>
        <w:rPr>
          <w:rFonts w:hint="eastAsia"/>
        </w:rPr>
        <w:t>7、4时10分，时针和分针的夹角是（    ）度。</w:t>
      </w:r>
    </w:p>
    <w:p/>
    <w:p>
      <w:r>
        <w:rPr>
          <w:rFonts w:hint="eastAsia"/>
        </w:rPr>
        <w:t>8、将自然数1-100排列如图所示，在这个数列里用长方形框出两行6个数（图中长方形仅为示意）若框起来6个数的和为423，则六个数中最小的数是（     ）</w:t>
      </w:r>
    </w:p>
    <w:p>
      <w:r>
        <w:drawing>
          <wp:inline distT="0" distB="0" distL="114300" distR="114300">
            <wp:extent cx="1631950" cy="965200"/>
            <wp:effectExtent l="0" t="0" r="6350" b="0"/>
            <wp:docPr id="2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4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631950" cy="965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pPr>
        <w:numPr>
          <w:ilvl w:val="0"/>
          <w:numId w:val="10"/>
        </w:numPr>
      </w:pPr>
      <w:r>
        <w:rPr>
          <w:rFonts w:hint="eastAsia"/>
        </w:rPr>
        <w:t>如图，有三个正方形ABCD、BEFG、CHIJ，其中ABCD的边长是10，正方形BEFG的边长是6，那么三角形DFI的面积是（     ）</w:t>
      </w:r>
    </w:p>
    <w:p>
      <w:r>
        <w:drawing>
          <wp:inline distT="0" distB="0" distL="114300" distR="114300">
            <wp:extent cx="1968500" cy="1466850"/>
            <wp:effectExtent l="0" t="0" r="0" b="6350"/>
            <wp:docPr id="3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5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96850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pPr>
        <w:numPr>
          <w:ilvl w:val="0"/>
          <w:numId w:val="1"/>
        </w:numPr>
      </w:pPr>
      <w:r>
        <w:rPr>
          <w:rFonts w:hint="eastAsia"/>
        </w:rPr>
        <w:t>判断题（每小题2分，共12分）</w:t>
      </w:r>
    </w:p>
    <w:p>
      <w:pPr>
        <w:numPr>
          <w:ilvl w:val="0"/>
          <w:numId w:val="11"/>
        </w:numPr>
        <w:tabs>
          <w:tab w:val="clear" w:pos="312"/>
        </w:tabs>
      </w:pPr>
      <w:r>
        <w:rPr>
          <w:rFonts w:hint="eastAsia"/>
        </w:rPr>
        <w:t>甲数比乙数多20%，则乙数比甲数少</w:t>
      </w:r>
      <w:r>
        <w:rPr>
          <w:rFonts w:hint="eastAsia"/>
          <w:position w:val="-24"/>
        </w:rPr>
        <w:object>
          <v:shape id="_x0000_i1041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37">
            <o:LockedField>false</o:LockedField>
          </o:OLEObject>
        </w:object>
      </w:r>
      <w:r>
        <w:rPr>
          <w:rFonts w:hint="eastAsia"/>
        </w:rPr>
        <w:t>。（     ）</w:t>
      </w:r>
    </w:p>
    <w:p>
      <w:pPr>
        <w:numPr>
          <w:ilvl w:val="0"/>
          <w:numId w:val="11"/>
        </w:numPr>
        <w:tabs>
          <w:tab w:val="clear" w:pos="312"/>
        </w:tabs>
      </w:pPr>
      <w:r>
        <w:rPr>
          <w:rFonts w:hint="eastAsia"/>
        </w:rPr>
        <w:t>半圆的周长等于圆周长的一半，半圆的面积也等于圆面积的一半。（      ）</w:t>
      </w:r>
    </w:p>
    <w:p>
      <w:pPr>
        <w:numPr>
          <w:ilvl w:val="0"/>
          <w:numId w:val="11"/>
        </w:numPr>
        <w:tabs>
          <w:tab w:val="clear" w:pos="312"/>
        </w:tabs>
      </w:pPr>
      <w:r>
        <w:rPr>
          <w:rFonts w:hint="eastAsia"/>
        </w:rPr>
        <w:t>去掉小数点后面的“0”，小数的大小不变。（     ）</w:t>
      </w:r>
    </w:p>
    <w:p>
      <w:pPr>
        <w:numPr>
          <w:ilvl w:val="0"/>
          <w:numId w:val="11"/>
        </w:numPr>
        <w:tabs>
          <w:tab w:val="clear" w:pos="312"/>
        </w:tabs>
      </w:pPr>
      <w:r>
        <w:rPr>
          <w:rFonts w:hint="eastAsia"/>
        </w:rPr>
        <w:t>六年级同学参加植树劳动，出勤100人，缺勤3人，缺勤率是3%。（    ）</w:t>
      </w:r>
    </w:p>
    <w:p>
      <w:pPr>
        <w:numPr>
          <w:ilvl w:val="0"/>
          <w:numId w:val="11"/>
        </w:numPr>
        <w:tabs>
          <w:tab w:val="clear" w:pos="312"/>
        </w:tabs>
      </w:pPr>
      <w:r>
        <w:rPr>
          <w:rFonts w:hint="eastAsia"/>
        </w:rPr>
        <w:t>圆柱的底面半径扩大3倍，底面周长也扩大3倍，底面积扩大9倍，体积扩大27倍。（     ）</w:t>
      </w:r>
    </w:p>
    <w:p>
      <w:pPr>
        <w:numPr>
          <w:ilvl w:val="0"/>
          <w:numId w:val="11"/>
        </w:numPr>
        <w:tabs>
          <w:tab w:val="clear" w:pos="312"/>
        </w:tabs>
      </w:pPr>
      <w:r>
        <w:rPr>
          <w:rFonts w:hint="eastAsia"/>
        </w:rPr>
        <w:t>弧长相等的两个扇形，面积一定相等。（     ）</w:t>
      </w:r>
    </w:p>
    <w:p/>
    <w:p/>
    <w:p>
      <w:pPr>
        <w:numPr>
          <w:ilvl w:val="0"/>
          <w:numId w:val="1"/>
        </w:numPr>
      </w:pPr>
      <w:r>
        <w:rPr>
          <w:rFonts w:hint="eastAsia"/>
        </w:rPr>
        <w:t>计算题（共24分）</w:t>
      </w:r>
    </w:p>
    <w:p>
      <w:pPr>
        <w:numPr>
          <w:ilvl w:val="0"/>
          <w:numId w:val="12"/>
        </w:numPr>
        <w:tabs>
          <w:tab w:val="clear" w:pos="312"/>
        </w:tabs>
      </w:pPr>
      <w:r>
        <w:rPr>
          <w:rFonts w:hint="eastAsia"/>
        </w:rPr>
        <w:t>（每小题4分，共12分）选择恰当的方法计算下面各题</w:t>
      </w:r>
    </w:p>
    <w:p>
      <w:pPr>
        <w:numPr>
          <w:ilvl w:val="0"/>
          <w:numId w:val="13"/>
        </w:numPr>
      </w:pPr>
      <w:r>
        <w:rPr>
          <w:rFonts w:hint="eastAsia"/>
          <w:position w:val="-24"/>
        </w:rPr>
        <w:object>
          <v:shape id="_x0000_i1042" o:spt="75" type="#_x0000_t75" style="height:30.75pt;width:135.7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39">
            <o:LockedField>false</o:LockedField>
          </o:OLEObject>
        </w:object>
      </w:r>
    </w:p>
    <w:p/>
    <w:p/>
    <w:p/>
    <w:p/>
    <w:p>
      <w:pPr>
        <w:numPr>
          <w:ilvl w:val="0"/>
          <w:numId w:val="13"/>
        </w:numPr>
      </w:pPr>
      <w:r>
        <w:rPr>
          <w:rFonts w:hint="eastAsia"/>
          <w:position w:val="-28"/>
        </w:rPr>
        <w:object>
          <v:shape id="_x0000_i1043" o:spt="75" type="#_x0000_t75" style="height:33.75pt;width:102.7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41">
            <o:LockedField>false</o:LockedField>
          </o:OLEObject>
        </w:object>
      </w:r>
    </w:p>
    <w:p/>
    <w:p/>
    <w:p/>
    <w:p/>
    <w:p>
      <w:pPr>
        <w:numPr>
          <w:ilvl w:val="0"/>
          <w:numId w:val="13"/>
        </w:numPr>
      </w:pPr>
      <w:r>
        <w:rPr>
          <w:rFonts w:hint="eastAsia"/>
          <w:position w:val="-24"/>
        </w:rPr>
        <w:object>
          <v:shape id="_x0000_i1044" o:spt="75" type="#_x0000_t75" style="height:30.75pt;width:108.7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43">
            <o:LockedField>false</o:LockedField>
          </o:OLEObject>
        </w:object>
      </w:r>
    </w:p>
    <w:p/>
    <w:p/>
    <w:p/>
    <w:p/>
    <w:p>
      <w:pPr>
        <w:numPr>
          <w:ilvl w:val="0"/>
          <w:numId w:val="12"/>
        </w:numPr>
        <w:tabs>
          <w:tab w:val="clear" w:pos="312"/>
        </w:tabs>
      </w:pPr>
      <w:r>
        <w:rPr>
          <w:rFonts w:hint="eastAsia"/>
        </w:rPr>
        <w:t>（每小题4分，共12分）解方程</w:t>
      </w:r>
    </w:p>
    <w:p>
      <w:pPr>
        <w:numPr>
          <w:ilvl w:val="0"/>
          <w:numId w:val="14"/>
        </w:numPr>
      </w:pPr>
      <w:r>
        <w:rPr>
          <w:rFonts w:hint="eastAsia"/>
          <w:position w:val="-6"/>
        </w:rPr>
        <w:object>
          <v:shape id="_x0000_i1045" o:spt="75" type="#_x0000_t75" style="height:14.25pt;width:80.2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45">
            <o:LockedField>false</o:LockedField>
          </o:OLEObject>
        </w:object>
      </w:r>
    </w:p>
    <w:p/>
    <w:p/>
    <w:p/>
    <w:p/>
    <w:p>
      <w:pPr>
        <w:numPr>
          <w:ilvl w:val="0"/>
          <w:numId w:val="14"/>
        </w:numPr>
      </w:pPr>
      <w:r>
        <w:rPr>
          <w:rFonts w:hint="eastAsia"/>
          <w:position w:val="-24"/>
        </w:rPr>
        <w:object>
          <v:shape id="_x0000_i1046" o:spt="75" type="#_x0000_t75" style="height:30.75pt;width:60.7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47">
            <o:LockedField>false</o:LockedField>
          </o:OLEObject>
        </w:object>
      </w:r>
    </w:p>
    <w:p/>
    <w:p/>
    <w:p/>
    <w:p/>
    <w:p>
      <w:pPr>
        <w:numPr>
          <w:ilvl w:val="0"/>
          <w:numId w:val="14"/>
        </w:numPr>
      </w:pPr>
      <w:r>
        <w:rPr>
          <w:rFonts w:hint="eastAsia"/>
          <w:position w:val="-28"/>
        </w:rPr>
        <w:object>
          <v:shape id="_x0000_i1047" o:spt="75" type="#_x0000_t75" style="height:33.75pt;width:99.7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49">
            <o:LockedField>false</o:LockedField>
          </o:OLEObject>
        </w:object>
      </w:r>
    </w:p>
    <w:p/>
    <w:p/>
    <w:p/>
    <w:p/>
    <w:p/>
    <w:p>
      <w:pPr>
        <w:numPr>
          <w:ilvl w:val="0"/>
          <w:numId w:val="1"/>
        </w:numPr>
      </w:pPr>
      <w:r>
        <w:rPr>
          <w:rFonts w:hint="eastAsia"/>
        </w:rPr>
        <w:t>解决问题（每小题6分，共42分）</w:t>
      </w:r>
    </w:p>
    <w:p>
      <w:pPr>
        <w:numPr>
          <w:ilvl w:val="0"/>
          <w:numId w:val="15"/>
        </w:numPr>
      </w:pPr>
      <w:r>
        <w:rPr>
          <w:rFonts w:hint="eastAsia"/>
        </w:rPr>
        <w:t>晶晶三天看完一本书，第一天看了全书的</w:t>
      </w:r>
      <w:r>
        <w:rPr>
          <w:rFonts w:hint="eastAsia"/>
          <w:position w:val="-24"/>
        </w:rPr>
        <w:object>
          <v:shape id="_x0000_i1048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3" ShapeID="_x0000_i1048" DrawAspect="Content" ObjectID="_1468075748" r:id="rId51">
            <o:LockedField>false</o:LockedField>
          </o:OLEObject>
        </w:object>
      </w:r>
      <w:r>
        <w:rPr>
          <w:rFonts w:hint="eastAsia"/>
        </w:rPr>
        <w:t>，第二天看了余下的</w:t>
      </w:r>
      <w:r>
        <w:rPr>
          <w:rFonts w:hint="eastAsia"/>
          <w:position w:val="-24"/>
        </w:rPr>
        <w:object>
          <v:shape id="_x0000_i1049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3" ShapeID="_x0000_i1049" DrawAspect="Content" ObjectID="_1468075749" r:id="rId53">
            <o:LockedField>false</o:LockedField>
          </o:OLEObject>
        </w:object>
      </w:r>
      <w:r>
        <w:rPr>
          <w:rFonts w:hint="eastAsia"/>
        </w:rPr>
        <w:t>，第二天比第一天多看了15页。这本书一共有多少页？</w:t>
      </w:r>
    </w:p>
    <w:p/>
    <w:p/>
    <w:p/>
    <w:p/>
    <w:p>
      <w:pPr>
        <w:numPr>
          <w:ilvl w:val="0"/>
          <w:numId w:val="15"/>
        </w:numPr>
      </w:pPr>
      <w:r>
        <w:rPr>
          <w:rFonts w:hint="eastAsia"/>
        </w:rPr>
        <w:t>甲乙两车从相距500千米的两地同时出发相向而行，4小时后还相距全程的</w:t>
      </w:r>
      <w:r>
        <w:rPr>
          <w:rFonts w:hint="eastAsia"/>
          <w:position w:val="-24"/>
        </w:rPr>
        <w:object>
          <v:shape id="_x0000_i1050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3" ShapeID="_x0000_i1050" DrawAspect="Content" ObjectID="_1468075750" r:id="rId55">
            <o:LockedField>false</o:LockedField>
          </o:OLEObject>
        </w:object>
      </w:r>
      <w:r>
        <w:rPr>
          <w:rFonts w:hint="eastAsia"/>
        </w:rPr>
        <w:t>，已知甲车每小时行50千米，乙车每小时行多少千米？</w:t>
      </w:r>
    </w:p>
    <w:p/>
    <w:p/>
    <w:p/>
    <w:p/>
    <w:p>
      <w:pPr>
        <w:numPr>
          <w:ilvl w:val="0"/>
          <w:numId w:val="15"/>
        </w:numPr>
      </w:pPr>
      <w:r>
        <w:rPr>
          <w:rFonts w:hint="eastAsia"/>
        </w:rPr>
        <w:t>某商品的售价按照进价提高4成定价，然后以九折的优惠酬宾后，每件商品仍然可以获利52元，这件商品进价多少元？</w:t>
      </w:r>
    </w:p>
    <w:p/>
    <w:p/>
    <w:p/>
    <w:p/>
    <w:p/>
    <w:p/>
    <w:p/>
    <w:p>
      <w:pPr>
        <w:numPr>
          <w:ilvl w:val="0"/>
          <w:numId w:val="15"/>
        </w:numPr>
      </w:pPr>
      <w:r>
        <w:rPr>
          <w:rFonts w:hint="eastAsia"/>
        </w:rPr>
        <w:t>按照国家相关规定，个人工资收入3500元以内免个人所得税，3500元至5000元收3%的个人所得税，5000元至8000元收10%的个人所得税。张叔叔上个月缴了165元的个人所得税，张叔叔上个月的工资是多少元？</w:t>
      </w:r>
    </w:p>
    <w:p/>
    <w:p/>
    <w:p/>
    <w:p/>
    <w:p/>
    <w:p/>
    <w:p>
      <w:pPr>
        <w:numPr>
          <w:ilvl w:val="0"/>
          <w:numId w:val="15"/>
        </w:numPr>
      </w:pPr>
      <w:r>
        <w:rPr>
          <w:rFonts w:hint="eastAsia"/>
        </w:rPr>
        <w:t>“五一”期间，各商场都在降价促销，A商场：满300元送100元；B商场：全场七折；C商场：全场商品超过300元的部分打五折。小芳妈妈看中了一件标价970元的衣服，她在哪家商场买更加省钱？</w:t>
      </w:r>
    </w:p>
    <w:p/>
    <w:p/>
    <w:p/>
    <w:p/>
    <w:p/>
    <w:p>
      <w:pPr>
        <w:numPr>
          <w:ilvl w:val="0"/>
          <w:numId w:val="15"/>
        </w:numPr>
      </w:pPr>
      <w:r>
        <w:rPr>
          <w:rFonts w:hint="eastAsia"/>
        </w:rPr>
        <w:t>如图，在梯形ABCD中，AB平行于CD，已知</w:t>
      </w:r>
      <w:r>
        <w:rPr>
          <w:rFonts w:hint="eastAsia" w:ascii="宋体" w:hAnsi="宋体" w:eastAsia="宋体" w:cs="宋体"/>
        </w:rPr>
        <w:t>△</w:t>
      </w:r>
      <w:r>
        <w:rPr>
          <w:rFonts w:hint="eastAsia"/>
        </w:rPr>
        <w:t>ADO的面积是12平方厘米，</w:t>
      </w:r>
      <w:r>
        <w:rPr>
          <w:rFonts w:hint="eastAsia" w:ascii="宋体" w:hAnsi="宋体" w:eastAsia="宋体" w:cs="宋体"/>
        </w:rPr>
        <w:t>△</w:t>
      </w:r>
      <w:r>
        <w:rPr>
          <w:rFonts w:hint="eastAsia"/>
        </w:rPr>
        <w:t>DOC的面积是24平方厘米，那么梯形ABCD的面积是多少平方厘米？</w:t>
      </w:r>
    </w:p>
    <w:p>
      <w:pPr>
        <w:jc w:val="right"/>
      </w:pPr>
      <w:r>
        <w:drawing>
          <wp:inline distT="0" distB="0" distL="114300" distR="114300">
            <wp:extent cx="1187450" cy="1035050"/>
            <wp:effectExtent l="0" t="0" r="6350" b="6350"/>
            <wp:docPr id="4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9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187450" cy="1035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>
      <w:r>
        <w:rPr>
          <w:rFonts w:hint="eastAsia"/>
        </w:rPr>
        <w:t>7、某部队从营地赶往地震灾区运送急救物资，如果行进速度比原计划提高</w:t>
      </w:r>
      <w:r>
        <w:rPr>
          <w:rFonts w:hint="eastAsia"/>
          <w:position w:val="-24"/>
        </w:rPr>
        <w:object>
          <v:shape id="_x0000_i1051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3" ShapeID="_x0000_i1051" DrawAspect="Content" ObjectID="_1468075751" r:id="rId58">
            <o:LockedField>false</o:LockedField>
          </o:OLEObject>
        </w:object>
      </w:r>
      <w:r>
        <w:rPr>
          <w:rFonts w:hint="eastAsia"/>
        </w:rPr>
        <w:t>，就可以比预定时间早到20分钟，如果按照原速行进72千米，再将速度提高</w:t>
      </w:r>
      <w:r>
        <w:rPr>
          <w:rFonts w:hint="eastAsia"/>
          <w:position w:val="-24"/>
        </w:rPr>
        <w:object>
          <v:shape id="_x0000_i1052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3" ShapeID="_x0000_i1052" DrawAspect="Content" ObjectID="_1468075752" r:id="rId60">
            <o:LockedField>false</o:LockedField>
          </o:OLEObject>
        </w:object>
      </w:r>
      <w:r>
        <w:rPr>
          <w:rFonts w:hint="eastAsia"/>
        </w:rPr>
        <w:t>，就可以比预定时间早到30分钟，求部队营地到地震灾区的距离。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40B977A"/>
    <w:multiLevelType w:val="singleLevel"/>
    <w:tmpl w:val="840B977A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84CB1470"/>
    <w:multiLevelType w:val="singleLevel"/>
    <w:tmpl w:val="84CB1470"/>
    <w:lvl w:ilvl="0" w:tentative="0">
      <w:start w:val="7"/>
      <w:numFmt w:val="decimal"/>
      <w:suff w:val="nothing"/>
      <w:lvlText w:val="%1、"/>
      <w:lvlJc w:val="left"/>
    </w:lvl>
  </w:abstractNum>
  <w:abstractNum w:abstractNumId="2">
    <w:nsid w:val="9F7CE8E5"/>
    <w:multiLevelType w:val="singleLevel"/>
    <w:tmpl w:val="9F7CE8E5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B02BB0CB"/>
    <w:multiLevelType w:val="singleLevel"/>
    <w:tmpl w:val="B02BB0CB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D05BAB03"/>
    <w:multiLevelType w:val="singleLevel"/>
    <w:tmpl w:val="D05BAB03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5">
    <w:nsid w:val="D4E1CD06"/>
    <w:multiLevelType w:val="singleLevel"/>
    <w:tmpl w:val="D4E1CD0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6">
    <w:nsid w:val="4B70BA9D"/>
    <w:multiLevelType w:val="singleLevel"/>
    <w:tmpl w:val="4B70BA9D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7">
    <w:nsid w:val="556805D0"/>
    <w:multiLevelType w:val="singleLevel"/>
    <w:tmpl w:val="556805D0"/>
    <w:lvl w:ilvl="0" w:tentative="0">
      <w:start w:val="9"/>
      <w:numFmt w:val="decimal"/>
      <w:suff w:val="nothing"/>
      <w:lvlText w:val="%1、"/>
      <w:lvlJc w:val="left"/>
    </w:lvl>
  </w:abstractNum>
  <w:abstractNum w:abstractNumId="8">
    <w:nsid w:val="5570DE95"/>
    <w:multiLevelType w:val="singleLevel"/>
    <w:tmpl w:val="5570DE95"/>
    <w:lvl w:ilvl="0" w:tentative="0">
      <w:start w:val="1"/>
      <w:numFmt w:val="decimal"/>
      <w:suff w:val="nothing"/>
      <w:lvlText w:val="（%1）"/>
      <w:lvlJc w:val="left"/>
    </w:lvl>
  </w:abstractNum>
  <w:abstractNum w:abstractNumId="9">
    <w:nsid w:val="56DD3CF5"/>
    <w:multiLevelType w:val="singleLevel"/>
    <w:tmpl w:val="56DD3CF5"/>
    <w:lvl w:ilvl="0" w:tentative="0">
      <w:start w:val="1"/>
      <w:numFmt w:val="decimal"/>
      <w:suff w:val="nothing"/>
      <w:lvlText w:val="%1、"/>
      <w:lvlJc w:val="left"/>
    </w:lvl>
  </w:abstractNum>
  <w:abstractNum w:abstractNumId="10">
    <w:nsid w:val="583AE6D1"/>
    <w:multiLevelType w:val="singleLevel"/>
    <w:tmpl w:val="583AE6D1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1">
    <w:nsid w:val="629EF22A"/>
    <w:multiLevelType w:val="singleLevel"/>
    <w:tmpl w:val="629EF22A"/>
    <w:lvl w:ilvl="0" w:tentative="0">
      <w:start w:val="1"/>
      <w:numFmt w:val="decimal"/>
      <w:suff w:val="nothing"/>
      <w:lvlText w:val="（%1）"/>
      <w:lvlJc w:val="left"/>
    </w:lvl>
  </w:abstractNum>
  <w:abstractNum w:abstractNumId="12">
    <w:nsid w:val="6BF1EF68"/>
    <w:multiLevelType w:val="singleLevel"/>
    <w:tmpl w:val="6BF1EF6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3">
    <w:nsid w:val="701899BB"/>
    <w:multiLevelType w:val="singleLevel"/>
    <w:tmpl w:val="701899BB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4">
    <w:nsid w:val="783B63A2"/>
    <w:multiLevelType w:val="singleLevel"/>
    <w:tmpl w:val="783B63A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5"/>
  </w:num>
  <w:num w:numId="2">
    <w:abstractNumId w:val="3"/>
  </w:num>
  <w:num w:numId="3">
    <w:abstractNumId w:val="10"/>
  </w:num>
  <w:num w:numId="4">
    <w:abstractNumId w:val="13"/>
  </w:num>
  <w:num w:numId="5">
    <w:abstractNumId w:val="4"/>
  </w:num>
  <w:num w:numId="6">
    <w:abstractNumId w:val="1"/>
  </w:num>
  <w:num w:numId="7">
    <w:abstractNumId w:val="6"/>
  </w:num>
  <w:num w:numId="8">
    <w:abstractNumId w:val="0"/>
  </w:num>
  <w:num w:numId="9">
    <w:abstractNumId w:val="2"/>
  </w:num>
  <w:num w:numId="10">
    <w:abstractNumId w:val="7"/>
  </w:num>
  <w:num w:numId="11">
    <w:abstractNumId w:val="12"/>
  </w:num>
  <w:num w:numId="12">
    <w:abstractNumId w:val="14"/>
  </w:num>
  <w:num w:numId="13">
    <w:abstractNumId w:val="8"/>
  </w:num>
  <w:num w:numId="14">
    <w:abstractNumId w:val="11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549"/>
    <w:rsid w:val="009A4549"/>
    <w:rsid w:val="00E742F6"/>
    <w:rsid w:val="05563977"/>
    <w:rsid w:val="07693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4" Type="http://schemas.openxmlformats.org/officeDocument/2006/relationships/fontTable" Target="fontTable.xml"/><Relationship Id="rId63" Type="http://schemas.openxmlformats.org/officeDocument/2006/relationships/numbering" Target="numbering.xml"/><Relationship Id="rId62" Type="http://schemas.openxmlformats.org/officeDocument/2006/relationships/customXml" Target="../customXml/item1.xml"/><Relationship Id="rId61" Type="http://schemas.openxmlformats.org/officeDocument/2006/relationships/image" Target="media/image30.wmf"/><Relationship Id="rId60" Type="http://schemas.openxmlformats.org/officeDocument/2006/relationships/oleObject" Target="embeddings/oleObject28.bin"/><Relationship Id="rId6" Type="http://schemas.openxmlformats.org/officeDocument/2006/relationships/oleObject" Target="embeddings/oleObject2.bin"/><Relationship Id="rId59" Type="http://schemas.openxmlformats.org/officeDocument/2006/relationships/image" Target="media/image29.wmf"/><Relationship Id="rId58" Type="http://schemas.openxmlformats.org/officeDocument/2006/relationships/oleObject" Target="embeddings/oleObject27.bin"/><Relationship Id="rId57" Type="http://schemas.openxmlformats.org/officeDocument/2006/relationships/image" Target="media/image28.png"/><Relationship Id="rId56" Type="http://schemas.openxmlformats.org/officeDocument/2006/relationships/image" Target="media/image27.wmf"/><Relationship Id="rId55" Type="http://schemas.openxmlformats.org/officeDocument/2006/relationships/oleObject" Target="embeddings/oleObject26.bin"/><Relationship Id="rId54" Type="http://schemas.openxmlformats.org/officeDocument/2006/relationships/image" Target="media/image26.wmf"/><Relationship Id="rId53" Type="http://schemas.openxmlformats.org/officeDocument/2006/relationships/oleObject" Target="embeddings/oleObject25.bin"/><Relationship Id="rId52" Type="http://schemas.openxmlformats.org/officeDocument/2006/relationships/image" Target="media/image25.wmf"/><Relationship Id="rId51" Type="http://schemas.openxmlformats.org/officeDocument/2006/relationships/oleObject" Target="embeddings/oleObject24.bin"/><Relationship Id="rId50" Type="http://schemas.openxmlformats.org/officeDocument/2006/relationships/image" Target="media/image24.wmf"/><Relationship Id="rId5" Type="http://schemas.openxmlformats.org/officeDocument/2006/relationships/image" Target="media/image1.wmf"/><Relationship Id="rId49" Type="http://schemas.openxmlformats.org/officeDocument/2006/relationships/oleObject" Target="embeddings/oleObject23.bin"/><Relationship Id="rId48" Type="http://schemas.openxmlformats.org/officeDocument/2006/relationships/image" Target="media/image23.wmf"/><Relationship Id="rId47" Type="http://schemas.openxmlformats.org/officeDocument/2006/relationships/oleObject" Target="embeddings/oleObject22.bin"/><Relationship Id="rId46" Type="http://schemas.openxmlformats.org/officeDocument/2006/relationships/image" Target="media/image22.wmf"/><Relationship Id="rId45" Type="http://schemas.openxmlformats.org/officeDocument/2006/relationships/oleObject" Target="embeddings/oleObject21.bin"/><Relationship Id="rId44" Type="http://schemas.openxmlformats.org/officeDocument/2006/relationships/image" Target="media/image21.wmf"/><Relationship Id="rId43" Type="http://schemas.openxmlformats.org/officeDocument/2006/relationships/oleObject" Target="embeddings/oleObject20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9.bin"/><Relationship Id="rId40" Type="http://schemas.openxmlformats.org/officeDocument/2006/relationships/image" Target="media/image19.wmf"/><Relationship Id="rId4" Type="http://schemas.openxmlformats.org/officeDocument/2006/relationships/oleObject" Target="embeddings/oleObject1.bin"/><Relationship Id="rId39" Type="http://schemas.openxmlformats.org/officeDocument/2006/relationships/oleObject" Target="embeddings/oleObject18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7.bin"/><Relationship Id="rId36" Type="http://schemas.openxmlformats.org/officeDocument/2006/relationships/image" Target="media/image17.png"/><Relationship Id="rId35" Type="http://schemas.openxmlformats.org/officeDocument/2006/relationships/image" Target="media/image16.png"/><Relationship Id="rId34" Type="http://schemas.openxmlformats.org/officeDocument/2006/relationships/image" Target="media/image15.png"/><Relationship Id="rId33" Type="http://schemas.openxmlformats.org/officeDocument/2006/relationships/image" Target="media/image14.wmf"/><Relationship Id="rId32" Type="http://schemas.openxmlformats.org/officeDocument/2006/relationships/oleObject" Target="embeddings/oleObject16.bin"/><Relationship Id="rId31" Type="http://schemas.openxmlformats.org/officeDocument/2006/relationships/image" Target="media/image13.wmf"/><Relationship Id="rId30" Type="http://schemas.openxmlformats.org/officeDocument/2006/relationships/oleObject" Target="embeddings/oleObject15.bin"/><Relationship Id="rId3" Type="http://schemas.openxmlformats.org/officeDocument/2006/relationships/theme" Target="theme/theme1.xml"/><Relationship Id="rId29" Type="http://schemas.openxmlformats.org/officeDocument/2006/relationships/image" Target="media/image12.wmf"/><Relationship Id="rId28" Type="http://schemas.openxmlformats.org/officeDocument/2006/relationships/oleObject" Target="embeddings/oleObject14.bin"/><Relationship Id="rId27" Type="http://schemas.openxmlformats.org/officeDocument/2006/relationships/image" Target="media/image11.wmf"/><Relationship Id="rId26" Type="http://schemas.openxmlformats.org/officeDocument/2006/relationships/oleObject" Target="embeddings/oleObject13.bin"/><Relationship Id="rId25" Type="http://schemas.openxmlformats.org/officeDocument/2006/relationships/image" Target="media/image10.wmf"/><Relationship Id="rId24" Type="http://schemas.openxmlformats.org/officeDocument/2006/relationships/oleObject" Target="embeddings/oleObject12.bin"/><Relationship Id="rId23" Type="http://schemas.openxmlformats.org/officeDocument/2006/relationships/image" Target="media/image9.wmf"/><Relationship Id="rId22" Type="http://schemas.openxmlformats.org/officeDocument/2006/relationships/oleObject" Target="embeddings/oleObject11.bin"/><Relationship Id="rId21" Type="http://schemas.openxmlformats.org/officeDocument/2006/relationships/oleObject" Target="embeddings/oleObject10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9.bin"/><Relationship Id="rId18" Type="http://schemas.openxmlformats.org/officeDocument/2006/relationships/image" Target="media/image7.wmf"/><Relationship Id="rId17" Type="http://schemas.openxmlformats.org/officeDocument/2006/relationships/oleObject" Target="embeddings/oleObject8.bin"/><Relationship Id="rId16" Type="http://schemas.openxmlformats.org/officeDocument/2006/relationships/oleObject" Target="embeddings/oleObject7.bin"/><Relationship Id="rId15" Type="http://schemas.openxmlformats.org/officeDocument/2006/relationships/image" Target="media/image6.wmf"/><Relationship Id="rId14" Type="http://schemas.openxmlformats.org/officeDocument/2006/relationships/oleObject" Target="embeddings/oleObject6.bin"/><Relationship Id="rId13" Type="http://schemas.openxmlformats.org/officeDocument/2006/relationships/image" Target="media/image5.wmf"/><Relationship Id="rId12" Type="http://schemas.openxmlformats.org/officeDocument/2006/relationships/oleObject" Target="embeddings/oleObject5.bin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493</Words>
  <Characters>2814</Characters>
  <Lines>23</Lines>
  <Paragraphs>6</Paragraphs>
  <TotalTime>2</TotalTime>
  <ScaleCrop>false</ScaleCrop>
  <LinksUpToDate>false</LinksUpToDate>
  <CharactersWithSpaces>3301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guanmeijie</dc:creator>
  <cp:lastModifiedBy>。</cp:lastModifiedBy>
  <dcterms:modified xsi:type="dcterms:W3CDTF">2020-04-25T02:19:13Z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